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2228"/>
        <w:gridCol w:w="2281"/>
        <w:gridCol w:w="2977"/>
        <w:gridCol w:w="3972"/>
      </w:tblGrid>
      <w:tr w:rsidR="00382913">
        <w:trPr>
          <w:trHeight w:val="45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4123323"/>
            <w:r>
              <w:rPr>
                <w:rFonts w:ascii="Times New Roman" w:hAnsi="Times New Roman" w:cs="Times New Roman"/>
                <w:sz w:val="20"/>
                <w:szCs w:val="20"/>
              </w:rPr>
              <w:t>Nr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RPLD.09.01.01-10-B043/19</w:t>
            </w:r>
          </w:p>
        </w:tc>
      </w:tr>
      <w:tr w:rsidR="00382913">
        <w:trPr>
          <w:trHeight w:val="573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projektu</w:t>
            </w:r>
          </w:p>
        </w:tc>
        <w:tc>
          <w:tcPr>
            <w:tcW w:w="1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Teraz AKTYWIZACJA!</w:t>
            </w:r>
          </w:p>
        </w:tc>
      </w:tr>
      <w:tr w:rsidR="00382913">
        <w:trPr>
          <w:trHeight w:val="613"/>
        </w:trPr>
        <w:tc>
          <w:tcPr>
            <w:tcW w:w="1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Zad. 3 Szczegółowy harmonogram udzielania wsparcia w Projekcie – Szkolenie zawodowe  podnoszące kompetencje lub kwalifikacje</w:t>
            </w:r>
          </w:p>
        </w:tc>
      </w:tr>
      <w:tr w:rsidR="00382913">
        <w:trPr>
          <w:trHeight w:val="37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wsparcia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1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382913">
            <w:pPr>
              <w:ind w:right="-2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82913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2" w:name="__DdeLink__912_23847472501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2F58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  <w:p w:rsidR="00382913" w:rsidRDefault="00382913">
            <w:pPr>
              <w:ind w:right="567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3" w:name="__DdeLink__733_27988696511"/>
            <w:bookmarkStart w:id="4" w:name="__DdeLink__830_36872227761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3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382913" w:rsidRDefault="004F6D52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5" w:name="__DdeLink__2498_1321924485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5"/>
          </w:p>
          <w:p w:rsidR="00382913" w:rsidRDefault="00382913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913">
        <w:trPr>
          <w:trHeight w:val="123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6" w:name="__DdeLink__912_238474725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  <w:p w:rsidR="00382913" w:rsidRDefault="0038291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7" w:name="__DdeLink__733_27988696512"/>
            <w:bookmarkStart w:id="8" w:name="__DdeLink__830_36872227762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7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382913" w:rsidRDefault="004F6D52">
            <w:pPr>
              <w:ind w:right="-2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9" w:name="__DdeLink__2498_13219244851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9"/>
          </w:p>
        </w:tc>
      </w:tr>
      <w:tr w:rsidR="00382913">
        <w:trPr>
          <w:trHeight w:val="117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10" w:name="__DdeLink__912_238474725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1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11" w:name="__DdeLink__733_27988696513"/>
            <w:bookmarkStart w:id="12" w:name="__DdeLink__830_36872227763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11"/>
            <w:bookmarkEnd w:id="12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13" w:name="_GoBack1"/>
            <w:bookmarkEnd w:id="13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14" w:name="__DdeLink__2498_13219244852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14"/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15" w:name="__DdeLink__912_238474725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1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bookmarkStart w:id="16" w:name="__DdeLink__802_3509061336"/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17" w:name="__DdeLink__733_27988696514"/>
            <w:bookmarkStart w:id="18" w:name="__DdeLink__830_36872227764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17"/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End w:id="16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19" w:name="_GoBack11"/>
            <w:bookmarkEnd w:id="19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20" w:name="__DdeLink__2498_13219244853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20"/>
          </w:p>
        </w:tc>
      </w:tr>
      <w:tr w:rsidR="00382913">
        <w:trPr>
          <w:trHeight w:val="124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21" w:name="__DdeLink__912_238474725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2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22" w:name="__DdeLink__733_27988696515"/>
            <w:bookmarkStart w:id="23" w:name="__DdeLink__830_36872227765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22"/>
            <w:bookmarkEnd w:id="23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24" w:name="_GoBack111"/>
            <w:bookmarkEnd w:id="24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25" w:name="__DdeLink__2498_13219244854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25"/>
          </w:p>
        </w:tc>
      </w:tr>
      <w:tr w:rsidR="00382913">
        <w:trPr>
          <w:trHeight w:val="112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26" w:name="__DdeLink__912_2384747250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Szkolenie zawodowe   </w:t>
            </w:r>
            <w:bookmarkEnd w:id="2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27" w:name="__DdeLink__733_27988696516"/>
            <w:bookmarkStart w:id="28" w:name="__DdeLink__830_36872227766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27"/>
            <w:bookmarkEnd w:id="2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29" w:name="_GoBack112"/>
            <w:bookmarkEnd w:id="29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30" w:name="__DdeLink__2498_13219244857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30"/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31" w:name="__DdeLink__912_2384747250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3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32" w:name="__DdeLink__733_27988696517"/>
            <w:bookmarkStart w:id="33" w:name="__DdeLink__830_36872227767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32"/>
            <w:bookmarkEnd w:id="33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34" w:name="_GoBack113"/>
            <w:bookmarkEnd w:id="34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35" w:name="__DdeLink__2498_13219244858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35"/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36" w:name="__DdeLink__912_2384747250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3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37" w:name="__DdeLink__733_27988696518"/>
            <w:bookmarkStart w:id="38" w:name="__DdeLink__830_36872227768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37"/>
            <w:bookmarkEnd w:id="3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39" w:name="_GoBack114"/>
            <w:bookmarkEnd w:id="39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40" w:name="__DdeLink__2498_13219244859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40"/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41" w:name="__DdeLink__912_23847472509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4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42" w:name="__DdeLink__733_27988696519"/>
            <w:bookmarkStart w:id="43" w:name="__DdeLink__830_36872227769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42"/>
            <w:bookmarkEnd w:id="43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44" w:name="_GoBack115"/>
            <w:bookmarkEnd w:id="44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45" w:name="__DdeLink__2498_132192448510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45"/>
          </w:p>
        </w:tc>
      </w:tr>
      <w:tr w:rsidR="00382913">
        <w:trPr>
          <w:trHeight w:val="1217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46" w:name="__DdeLink__912_23847472501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4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47" w:name="__DdeLink__733_279886965110"/>
            <w:bookmarkStart w:id="48" w:name="__DdeLink__830_368722277610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47"/>
            <w:bookmarkEnd w:id="48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49" w:name="_GoBack116"/>
            <w:bookmarkEnd w:id="49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50" w:name="__DdeLink__2498_132192448511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50"/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51" w:name="__DdeLink__912_2384747250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5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52" w:name="__DdeLink__733_279886965111"/>
            <w:bookmarkStart w:id="53" w:name="__DdeLink__830_368722277611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52"/>
            <w:bookmarkEnd w:id="53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54" w:name="_GoBack117"/>
            <w:bookmarkEnd w:id="54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h/dzień/grupę;  </w:t>
            </w:r>
          </w:p>
          <w:p w:rsidR="00382913" w:rsidRDefault="004F6D52">
            <w:pPr>
              <w:ind w:right="-260"/>
            </w:pPr>
            <w:bookmarkStart w:id="55" w:name="__DdeLink__2498_132192448512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55"/>
          </w:p>
        </w:tc>
      </w:tr>
      <w:tr w:rsidR="00382913">
        <w:trPr>
          <w:trHeight w:val="1365"/>
        </w:trPr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56" w:name="__DdeLink__912_238474725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Szkolenie zawodowe   „</w:t>
            </w:r>
            <w:bookmarkEnd w:id="5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Barman z obsługą kas fiskalnych”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  <w:p w:rsidR="00382913" w:rsidRDefault="00382913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567"/>
            </w:pPr>
            <w:bookmarkStart w:id="57" w:name="__DdeLink__814_4281010628"/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bookmarkStart w:id="58" w:name="__DdeLink__733_2798869651"/>
            <w:bookmarkStart w:id="59" w:name="__DdeLink__830_3687222776"/>
            <w:r>
              <w:rPr>
                <w:rFonts w:ascii="Times New Roman" w:hAnsi="Times New Roman" w:cs="Times New Roman"/>
                <w:sz w:val="20"/>
                <w:szCs w:val="20"/>
              </w:rPr>
              <w:t>:00 - 14:</w:t>
            </w:r>
            <w:bookmarkEnd w:id="58"/>
            <w:bookmarkEnd w:id="59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End w:id="57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 xml:space="preserve">h /dzień/grupę; 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</w:p>
        </w:tc>
      </w:tr>
      <w:tr w:rsidR="00382913">
        <w:trPr>
          <w:trHeight w:val="136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tabs>
                <w:tab w:val="left" w:pos="10700"/>
              </w:tabs>
              <w:ind w:right="567"/>
            </w:pPr>
            <w:bookmarkStart w:id="60" w:name="__DdeLink__912_23847472501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Szkolenie zawodowe   </w:t>
            </w:r>
            <w:bookmarkEnd w:id="6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„Barman z obsługą kas fiskalnych”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.2020r.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202F58">
            <w:pPr>
              <w:ind w:right="567"/>
            </w:pPr>
            <w:bookmarkStart w:id="61" w:name="__DdeLink__733_279886965112"/>
            <w:bookmarkStart w:id="62" w:name="__DdeLink__830_368722277612"/>
            <w:r>
              <w:rPr>
                <w:rFonts w:ascii="Times New Roman" w:hAnsi="Times New Roman" w:cs="Times New Roman"/>
                <w:sz w:val="20"/>
                <w:szCs w:val="20"/>
              </w:rPr>
              <w:t>14:00 - 17</w:t>
            </w:r>
            <w:r w:rsidR="004F6D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End w:id="61"/>
            <w:bookmarkEnd w:id="62"/>
            <w:r w:rsidR="004F6D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ul. Armii </w:t>
            </w:r>
            <w:bookmarkStart w:id="63" w:name="_GoBack118"/>
            <w:bookmarkEnd w:id="63"/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Krajowej 24 A </w:t>
            </w:r>
          </w:p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97-300 Piotrków Trybunalski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913" w:rsidRDefault="004F6D52">
            <w:pPr>
              <w:ind w:right="-2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4h/dzień/grupę;  </w:t>
            </w:r>
          </w:p>
          <w:p w:rsidR="00382913" w:rsidRDefault="004F6D52">
            <w:pPr>
              <w:ind w:right="-260"/>
            </w:pPr>
            <w:bookmarkStart w:id="64" w:name="__DdeLink__2498_132192448513"/>
            <w:r>
              <w:rPr>
                <w:rFonts w:ascii="Times New Roman" w:hAnsi="Times New Roman" w:cs="Times New Roman"/>
                <w:sz w:val="20"/>
                <w:szCs w:val="20"/>
              </w:rPr>
              <w:t>zajęcia łącznie 100h/ grupę</w:t>
            </w:r>
            <w:bookmarkEnd w:id="64"/>
          </w:p>
        </w:tc>
      </w:tr>
    </w:tbl>
    <w:p w:rsidR="00382913" w:rsidRDefault="00382913">
      <w:pPr>
        <w:tabs>
          <w:tab w:val="left" w:pos="13830"/>
        </w:tabs>
      </w:pPr>
    </w:p>
    <w:p w:rsidR="00202F58" w:rsidRDefault="00202F58">
      <w:pPr>
        <w:tabs>
          <w:tab w:val="left" w:pos="13830"/>
        </w:tabs>
      </w:pPr>
    </w:p>
    <w:p w:rsidR="00202F58" w:rsidRDefault="00202F58">
      <w:pPr>
        <w:tabs>
          <w:tab w:val="left" w:pos="13830"/>
        </w:tabs>
      </w:pPr>
    </w:p>
    <w:p w:rsidR="00202F58" w:rsidRDefault="00202F58">
      <w:pPr>
        <w:tabs>
          <w:tab w:val="left" w:pos="13830"/>
        </w:tabs>
      </w:pPr>
    </w:p>
    <w:p w:rsidR="002A32E8" w:rsidRDefault="002A32E8">
      <w:pPr>
        <w:tabs>
          <w:tab w:val="left" w:pos="13830"/>
        </w:tabs>
      </w:pPr>
    </w:p>
    <w:p w:rsidR="002A32E8" w:rsidRDefault="002A32E8">
      <w:pPr>
        <w:tabs>
          <w:tab w:val="left" w:pos="13830"/>
        </w:tabs>
      </w:pPr>
    </w:p>
    <w:p w:rsidR="002A32E8" w:rsidRDefault="002A32E8">
      <w:pPr>
        <w:tabs>
          <w:tab w:val="left" w:pos="13830"/>
        </w:tabs>
      </w:pPr>
    </w:p>
    <w:sectPr w:rsidR="002A32E8">
      <w:headerReference w:type="default" r:id="rId6"/>
      <w:footerReference w:type="default" r:id="rId7"/>
      <w:pgSz w:w="16838" w:h="11906" w:orient="landscape"/>
      <w:pgMar w:top="709" w:right="567" w:bottom="709" w:left="624" w:header="284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1CE" w:rsidRDefault="003921CE">
      <w:pPr>
        <w:spacing w:after="0" w:line="240" w:lineRule="auto"/>
      </w:pPr>
      <w:r>
        <w:separator/>
      </w:r>
    </w:p>
  </w:endnote>
  <w:endnote w:type="continuationSeparator" w:id="0">
    <w:p w:rsidR="003921CE" w:rsidRDefault="0039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913" w:rsidRDefault="004F6D52">
    <w:pPr>
      <w:pStyle w:val="NormalnyWeb"/>
      <w:spacing w:after="0" w:line="240" w:lineRule="auto"/>
      <w:ind w:left="370" w:right="2410" w:hanging="370"/>
      <w:jc w:val="both"/>
      <w:rPr>
        <w:sz w:val="18"/>
        <w:szCs w:val="18"/>
      </w:rPr>
    </w:pPr>
    <w:r>
      <w:rPr>
        <w:sz w:val="18"/>
        <w:szCs w:val="18"/>
      </w:rPr>
      <w:t xml:space="preserve">       Projekt „Teraz AKTYWIZACJA!”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 społecznym.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1CE" w:rsidRDefault="003921CE">
      <w:pPr>
        <w:spacing w:after="0" w:line="240" w:lineRule="auto"/>
      </w:pPr>
      <w:r>
        <w:separator/>
      </w:r>
    </w:p>
  </w:footnote>
  <w:footnote w:type="continuationSeparator" w:id="0">
    <w:p w:rsidR="003921CE" w:rsidRDefault="0039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913" w:rsidRDefault="004F6D52">
    <w:pPr>
      <w:pStyle w:val="Nagwek"/>
    </w:pPr>
    <w:r>
      <w:rPr>
        <w:noProof/>
        <w:lang w:eastAsia="pl-PL"/>
      </w:rPr>
      <w:drawing>
        <wp:anchor distT="0" distB="9525" distL="114300" distR="123190" simplePos="0" relativeHeight="4" behindDoc="1" locked="0" layoutInCell="1" allowOverlap="1">
          <wp:simplePos x="0" y="0"/>
          <wp:positionH relativeFrom="column">
            <wp:posOffset>1511935</wp:posOffset>
          </wp:positionH>
          <wp:positionV relativeFrom="paragraph">
            <wp:posOffset>15240</wp:posOffset>
          </wp:positionV>
          <wp:extent cx="6524625" cy="523875"/>
          <wp:effectExtent l="0" t="0" r="0" b="0"/>
          <wp:wrapTopAndBottom/>
          <wp:docPr id="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RPO WŁ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2913" w:rsidRDefault="004F6D52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column">
                <wp:posOffset>5130800</wp:posOffset>
              </wp:positionH>
              <wp:positionV relativeFrom="paragraph">
                <wp:posOffset>9635490</wp:posOffset>
              </wp:positionV>
              <wp:extent cx="1586230" cy="7620"/>
              <wp:effectExtent l="0" t="0" r="0" b="0"/>
              <wp:wrapSquare wrapText="largest"/>
              <wp:docPr id="2" name="Obraz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2"/>
                      <pic:cNvPicPr/>
                    </pic:nvPicPr>
                    <pic:blipFill>
                      <a:blip r:embed="rId2"/>
                      <a:stretch/>
                    </pic:blipFill>
                    <pic:spPr>
                      <a:xfrm rot="10800000">
                        <a:off x="0" y="0"/>
                        <a:ext cx="1585440" cy="68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2" stroked="f" style="position:absolute;margin-left:404pt;margin-top:758.7pt;width:124.8pt;height:0.5pt;rotation:180" type="shapetype_75">
              <v:imagedata r:id="rId3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10" behindDoc="1" locked="0" layoutInCell="1" allowOverlap="1">
          <wp:simplePos x="0" y="0"/>
          <wp:positionH relativeFrom="column">
            <wp:posOffset>8549005</wp:posOffset>
          </wp:positionH>
          <wp:positionV relativeFrom="paragraph">
            <wp:posOffset>5845810</wp:posOffset>
          </wp:positionV>
          <wp:extent cx="1579245" cy="697230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13"/>
    <w:rsid w:val="00202F58"/>
    <w:rsid w:val="002A32E8"/>
    <w:rsid w:val="00382913"/>
    <w:rsid w:val="003921CE"/>
    <w:rsid w:val="004F6D52"/>
    <w:rsid w:val="00531818"/>
    <w:rsid w:val="00C93B1F"/>
    <w:rsid w:val="00C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5CF"/>
  <w15:docId w15:val="{C7E3CC70-A21E-4AA8-B7B0-4B5C7D1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016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2">
    <w:name w:val="heading 2"/>
    <w:basedOn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4D14"/>
  </w:style>
  <w:style w:type="character" w:customStyle="1" w:styleId="StopkaZnak">
    <w:name w:val="Stopka Znak"/>
    <w:basedOn w:val="Domylnaczcionkaakapitu"/>
    <w:link w:val="Stopka"/>
    <w:uiPriority w:val="99"/>
    <w:qFormat/>
    <w:rsid w:val="00D44D14"/>
  </w:style>
  <w:style w:type="character" w:customStyle="1" w:styleId="Nagwek2Znak">
    <w:name w:val="Nagłówek 2 Znak"/>
    <w:basedOn w:val="Domylnaczcionkaakapitu"/>
    <w:link w:val="Nagwek2"/>
    <w:qFormat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qFormat/>
    <w:rsid w:val="002158E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F15B8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B75382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CF15B8"/>
  </w:style>
  <w:style w:type="character" w:customStyle="1" w:styleId="ListLabel9">
    <w:name w:val="ListLabel 9"/>
    <w:qFormat/>
    <w:rPr>
      <w:rFonts w:eastAsia="Times New Roman" w:cs="Times New Roman"/>
      <w:b/>
      <w:sz w:val="22"/>
      <w:szCs w:val="22"/>
      <w:lang w:eastAsia="en-US"/>
    </w:rPr>
  </w:style>
  <w:style w:type="character" w:customStyle="1" w:styleId="ListLabel10">
    <w:name w:val="ListLabel 10"/>
    <w:qFormat/>
    <w:rPr>
      <w:rFonts w:cs="Liberation Serif"/>
      <w:sz w:val="22"/>
    </w:rPr>
  </w:style>
  <w:style w:type="character" w:customStyle="1" w:styleId="ListLabel11">
    <w:name w:val="ListLabel 11"/>
    <w:qFormat/>
    <w:rPr>
      <w:rFonts w:cs="Liberation Serif"/>
    </w:rPr>
  </w:style>
  <w:style w:type="character" w:customStyle="1" w:styleId="ListLabel12">
    <w:name w:val="ListLabel 12"/>
    <w:qFormat/>
    <w:rPr>
      <w:rFonts w:cs="Liberation Serif"/>
    </w:rPr>
  </w:style>
  <w:style w:type="character" w:customStyle="1" w:styleId="ListLabel13">
    <w:name w:val="ListLabel 13"/>
    <w:qFormat/>
    <w:rPr>
      <w:rFonts w:cs="Liberation Serif"/>
    </w:rPr>
  </w:style>
  <w:style w:type="character" w:customStyle="1" w:styleId="ListLabel14">
    <w:name w:val="ListLabel 14"/>
    <w:qFormat/>
    <w:rPr>
      <w:rFonts w:cs="Liberation Serif"/>
    </w:rPr>
  </w:style>
  <w:style w:type="character" w:customStyle="1" w:styleId="ListLabel15">
    <w:name w:val="ListLabel 15"/>
    <w:qFormat/>
    <w:rPr>
      <w:rFonts w:cs="Liberation Serif"/>
    </w:rPr>
  </w:style>
  <w:style w:type="character" w:customStyle="1" w:styleId="ListLabel16">
    <w:name w:val="ListLabel 16"/>
    <w:qFormat/>
    <w:rPr>
      <w:rFonts w:cs="Liberation Serif"/>
    </w:rPr>
  </w:style>
  <w:style w:type="character" w:customStyle="1" w:styleId="ListLabel17">
    <w:name w:val="ListLabel 17"/>
    <w:qFormat/>
    <w:rPr>
      <w:rFonts w:cs="Liberation Serif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rFonts w:eastAsia="Times New Roman" w:cs="Times New Roman"/>
      <w:b/>
      <w:sz w:val="22"/>
      <w:szCs w:val="22"/>
      <w:lang w:eastAsia="en-US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qFormat/>
    <w:rsid w:val="00B75382"/>
    <w:pPr>
      <w:widowControl w:val="0"/>
      <w:suppressAutoHyphens/>
      <w:spacing w:after="200" w:line="276" w:lineRule="auto"/>
      <w:ind w:left="720"/>
    </w:pPr>
    <w:rPr>
      <w:color w:val="auto"/>
      <w:kern w:val="2"/>
      <w:lang w:eastAsia="hi-IN" w:bidi="hi-IN"/>
    </w:rPr>
  </w:style>
  <w:style w:type="paragraph" w:customStyle="1" w:styleId="Standard">
    <w:name w:val="Standard"/>
    <w:qFormat/>
    <w:rsid w:val="00B75382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Autospacing="1" w:after="142" w:line="276" w:lineRule="auto"/>
    </w:pPr>
    <w:rPr>
      <w:sz w:val="24"/>
      <w:szCs w:val="24"/>
    </w:rPr>
  </w:style>
  <w:style w:type="table" w:customStyle="1" w:styleId="TableGrid">
    <w:name w:val="TableGrid"/>
    <w:rsid w:val="0083501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B75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2019-12-17T11:14:00Z</cp:lastPrinted>
  <dcterms:created xsi:type="dcterms:W3CDTF">2020-03-03T09:28:00Z</dcterms:created>
  <dcterms:modified xsi:type="dcterms:W3CDTF">2020-03-03T09:28:00Z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