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13" w:rsidRDefault="002D35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916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2552"/>
        <w:gridCol w:w="1276"/>
        <w:gridCol w:w="1134"/>
        <w:gridCol w:w="1276"/>
        <w:gridCol w:w="1701"/>
        <w:gridCol w:w="1559"/>
        <w:gridCol w:w="1418"/>
      </w:tblGrid>
      <w:tr w:rsidR="002D3513">
        <w:trPr>
          <w:trHeight w:val="1710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Projekt „Młodość - Twój kapitał” współfinansowany ze środków Unii Europejskiej w ramach  Europejskiego Funduszu Społecznego.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Oś Priorytetowa I Rynek pracy otwarty dla wszystkich. Działanie 1.2 Wsparcie osób młodych na regionalnym rynku pracy - projekty konkursowe. Poddziałanie 1.2.1 Wsparcie udzielane z Europejskiego Funduszu Społecznego</w:t>
            </w:r>
          </w:p>
        </w:tc>
      </w:tr>
      <w:tr w:rsidR="002D3513">
        <w:trPr>
          <w:trHeight w:val="64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Nr projektu:</w:t>
            </w:r>
          </w:p>
        </w:tc>
        <w:tc>
          <w:tcPr>
            <w:tcW w:w="8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POWR.01.02.01-26-0026/20</w:t>
            </w:r>
          </w:p>
        </w:tc>
      </w:tr>
      <w:tr w:rsidR="002D351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Tytuł projektu:</w:t>
            </w:r>
          </w:p>
        </w:tc>
        <w:tc>
          <w:tcPr>
            <w:tcW w:w="8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Młodość - Twój kapitał</w:t>
            </w:r>
          </w:p>
        </w:tc>
      </w:tr>
      <w:tr w:rsidR="002D3513">
        <w:trPr>
          <w:trHeight w:val="570"/>
        </w:trPr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Szczegółowy harmonogram udzielania wsparcia w Projekcie – Szkolenie zawodowe</w:t>
            </w:r>
            <w:r>
              <w:rPr>
                <w:color w:val="000000"/>
              </w:rPr>
              <w:br/>
              <w:t>Pracownik ds. rachunkowości + egzamin ECCC (IT M3)</w:t>
            </w:r>
          </w:p>
        </w:tc>
      </w:tr>
      <w:tr w:rsidR="002D3513">
        <w:trPr>
          <w:trHeight w:val="465"/>
        </w:trPr>
        <w:tc>
          <w:tcPr>
            <w:tcW w:w="109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Miejsce realizacji wsparcia: ul. Kasztanowa 12/34, Kielce</w:t>
            </w:r>
          </w:p>
        </w:tc>
      </w:tr>
      <w:tr w:rsidR="002D3513">
        <w:trPr>
          <w:trHeight w:val="450"/>
        </w:trPr>
        <w:tc>
          <w:tcPr>
            <w:tcW w:w="1091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2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D351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</w:pPr>
          </w:p>
        </w:tc>
      </w:tr>
      <w:tr w:rsidR="002D3513">
        <w:trPr>
          <w:trHeight w:val="117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wsparcia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Godzina od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Godzina do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Ilość godz. dydaktycznych</w:t>
            </w:r>
            <w:r>
              <w:rPr>
                <w:color w:val="000000"/>
              </w:rPr>
              <w:br/>
              <w:t>/osobę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Adres realizacji wsparcia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Dodatkowe informacje</w:t>
            </w:r>
          </w:p>
        </w:tc>
      </w:tr>
      <w:tr w:rsidR="002D3513"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t>Pracownik ds. rachunkowości + egzamin ECCC (IT M3)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t>22</w:t>
            </w:r>
            <w:r>
              <w:rPr>
                <w:color w:val="000000"/>
              </w:rPr>
              <w:t>.03.2022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ul. Kasztanowa 12/34, Kielce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D3513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t>Pracownik ds. rachunkowości + egzamin ECCC (IT M3)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t>23</w:t>
            </w:r>
            <w:r>
              <w:rPr>
                <w:color w:val="000000"/>
              </w:rPr>
              <w:t>.03.2022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ul. Kasztanowa 12/34, 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D3513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t>Pracownik ds. rachunkowości + egzamin ECCC (IT M3)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t>24</w:t>
            </w:r>
            <w:r>
              <w:rPr>
                <w:color w:val="000000"/>
              </w:rPr>
              <w:t>.03.2022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ul. Kasztanowa 12/34, 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D3513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t>Pracownik ds. rachunkowości + egzamin ECCC (IT M3)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t>25</w:t>
            </w:r>
            <w:r>
              <w:rPr>
                <w:color w:val="000000"/>
              </w:rPr>
              <w:t>.03.2022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ul. Kasztanowa 12/34, Kielce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D3513"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513" w:rsidRDefault="00D66C3F">
            <w:pPr>
              <w:spacing w:after="0" w:line="240" w:lineRule="auto"/>
              <w:rPr>
                <w:color w:val="000000"/>
              </w:rPr>
            </w:pPr>
            <w:bookmarkStart w:id="2" w:name="_heading=h.30j0zll" w:colFirst="0" w:colLast="0"/>
            <w:bookmarkEnd w:id="2"/>
            <w:r>
              <w:t>Pracownik ds. rachunkowości + egzamin ECCC (IT M3)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t>26</w:t>
            </w:r>
            <w:r>
              <w:rPr>
                <w:color w:val="000000"/>
              </w:rPr>
              <w:t>.03..2022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ul. Kasztanowa 12/34, Kielce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  <w:rPr>
                <w:color w:val="000000"/>
              </w:rPr>
            </w:pPr>
          </w:p>
        </w:tc>
      </w:tr>
      <w:tr w:rsidR="002D3513"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513" w:rsidRDefault="00D66C3F">
            <w:pPr>
              <w:spacing w:after="0" w:line="240" w:lineRule="auto"/>
            </w:pPr>
            <w:r>
              <w:t>Pracownik ds. rachunkowości + egzamin ECCC (IT M3)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t>28</w:t>
            </w:r>
            <w:r>
              <w:rPr>
                <w:color w:val="000000"/>
              </w:rPr>
              <w:t>.03.2022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ul. Kasztanowa 12/34, Kielce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  <w:rPr>
                <w:color w:val="000000"/>
              </w:rPr>
            </w:pPr>
          </w:p>
        </w:tc>
      </w:tr>
      <w:tr w:rsidR="002D3513"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513" w:rsidRDefault="00D66C3F">
            <w:pPr>
              <w:spacing w:after="0" w:line="240" w:lineRule="auto"/>
            </w:pPr>
            <w:r>
              <w:t>Pracownik ds. rachunkowości + egzamin ECCC (IT M3)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9</w:t>
            </w:r>
            <w:r>
              <w:rPr>
                <w:color w:val="000000"/>
              </w:rPr>
              <w:t>.03.2022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513" w:rsidRDefault="00D66C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ul. Kasztanowa 12/34, Kielce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513" w:rsidRDefault="002D3513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D3513" w:rsidRDefault="002D3513">
      <w:pPr>
        <w:spacing w:after="0" w:line="276" w:lineRule="auto"/>
      </w:pPr>
    </w:p>
    <w:p w:rsidR="002D3513" w:rsidRDefault="002D3513">
      <w:pPr>
        <w:spacing w:after="0" w:line="276" w:lineRule="auto"/>
        <w:rPr>
          <w:i/>
          <w:sz w:val="16"/>
          <w:szCs w:val="16"/>
        </w:rPr>
      </w:pPr>
    </w:p>
    <w:sectPr w:rsidR="002D35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3F" w:rsidRDefault="00D66C3F">
      <w:pPr>
        <w:spacing w:after="0" w:line="240" w:lineRule="auto"/>
      </w:pPr>
      <w:r>
        <w:separator/>
      </w:r>
    </w:p>
  </w:endnote>
  <w:endnote w:type="continuationSeparator" w:id="0">
    <w:p w:rsidR="00D66C3F" w:rsidRDefault="00D6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13" w:rsidRDefault="00D66C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bookmarkStart w:id="3" w:name="_heading=h.1fob9te" w:colFirst="0" w:colLast="0"/>
    <w:bookmarkEnd w:id="3"/>
    <w:r>
      <w:rPr>
        <w:color w:val="000000"/>
        <w:sz w:val="16"/>
        <w:szCs w:val="16"/>
      </w:rPr>
      <w:t>Projekt „Młodość – Twój kapitał!” współfinansowany ze środków Unii Europejskiej w ramach  Europejskiego Funduszu Społecznego.</w:t>
    </w:r>
  </w:p>
  <w:p w:rsidR="002D3513" w:rsidRDefault="00D66C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>Oś Priorytetowa I Rynek pracy otwarty dla wszystkich. Działanie 1.2 Wsparcie osób młodych na regionalnym rynku pracy - projekty konkursowe. Poddziałanie 1.2.1 Wsparcie udzielane z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3F" w:rsidRDefault="00D66C3F">
      <w:pPr>
        <w:spacing w:after="0" w:line="240" w:lineRule="auto"/>
      </w:pPr>
      <w:r>
        <w:separator/>
      </w:r>
    </w:p>
  </w:footnote>
  <w:footnote w:type="continuationSeparator" w:id="0">
    <w:p w:rsidR="00D66C3F" w:rsidRDefault="00D6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13" w:rsidRDefault="00D66C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23089" cy="54780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13"/>
    <w:rsid w:val="002D3513"/>
    <w:rsid w:val="00315D7C"/>
    <w:rsid w:val="00D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8E40B-EAA7-4A9C-8C6B-08AF0789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7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sLMktuEI/j0LObeQtio83StUA==">AMUW2mULVoFGLw0NdCglepvswxuEqjGcQMmLA5TIF47Y3PGqI+W3RdZI/gpcR+btwanv9xulEzgp6/RzD/lpzMhLXN0BQmA1H0BwJH9sLpPaql7OMq0IcFVsyQaAsS/NngIm66HJJGxwFcf83dhJPSDVJzvPalQ8aA==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2</cp:revision>
  <dcterms:created xsi:type="dcterms:W3CDTF">2022-03-28T08:38:00Z</dcterms:created>
  <dcterms:modified xsi:type="dcterms:W3CDTF">2022-03-28T08:38:00Z</dcterms:modified>
</cp:coreProperties>
</file>