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A8" w:rsidRDefault="009E45A8" w:rsidP="004A032D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  <w:bookmarkStart w:id="0" w:name="_GoBack"/>
      <w:bookmarkEnd w:id="0"/>
    </w:p>
    <w:p w:rsidR="004B45BF" w:rsidRPr="002125A1" w:rsidRDefault="004B45BF" w:rsidP="004B45BF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2125A1">
        <w:rPr>
          <w:rFonts w:cstheme="minorHAnsi"/>
          <w:bCs/>
          <w:i/>
          <w:sz w:val="20"/>
          <w:szCs w:val="20"/>
        </w:rPr>
        <w:t xml:space="preserve">Załącznik nr 11 </w:t>
      </w:r>
      <w:r w:rsidRPr="002125A1">
        <w:rPr>
          <w:rFonts w:cstheme="minorHAnsi"/>
          <w:i/>
          <w:sz w:val="20"/>
          <w:szCs w:val="20"/>
        </w:rPr>
        <w:t>do Regulaminu przyznawania środków finansowych na założenie własnej działalności gospodarczej oraz wsparcia pomostowego</w:t>
      </w:r>
    </w:p>
    <w:p w:rsidR="004B45BF" w:rsidRPr="002125A1" w:rsidRDefault="004B45BF" w:rsidP="004B45BF">
      <w:pPr>
        <w:spacing w:line="240" w:lineRule="auto"/>
        <w:jc w:val="center"/>
        <w:rPr>
          <w:rFonts w:cstheme="minorHAnsi"/>
          <w:b/>
          <w:bCs/>
          <w:szCs w:val="20"/>
        </w:rPr>
      </w:pPr>
      <w:r w:rsidRPr="002125A1">
        <w:rPr>
          <w:rFonts w:cstheme="minorHAnsi"/>
          <w:b/>
          <w:bCs/>
          <w:szCs w:val="20"/>
        </w:rPr>
        <w:t>PROJEKT „</w:t>
      </w:r>
      <w:r w:rsidR="002125A1">
        <w:rPr>
          <w:rFonts w:cstheme="minorHAnsi"/>
          <w:b/>
          <w:bCs/>
          <w:szCs w:val="20"/>
        </w:rPr>
        <w:t xml:space="preserve">Własna firma z </w:t>
      </w:r>
      <w:proofErr w:type="spellStart"/>
      <w:r w:rsidR="002125A1">
        <w:rPr>
          <w:rFonts w:cstheme="minorHAnsi"/>
          <w:b/>
          <w:bCs/>
          <w:szCs w:val="20"/>
        </w:rPr>
        <w:t>POWERem</w:t>
      </w:r>
      <w:proofErr w:type="spellEnd"/>
      <w:r w:rsidRPr="002125A1">
        <w:rPr>
          <w:rFonts w:cstheme="minorHAnsi"/>
          <w:b/>
          <w:bCs/>
          <w:szCs w:val="20"/>
        </w:rPr>
        <w:t>”</w:t>
      </w:r>
    </w:p>
    <w:p w:rsidR="004B45BF" w:rsidRPr="002125A1" w:rsidRDefault="004B45BF" w:rsidP="004B45BF">
      <w:pPr>
        <w:rPr>
          <w:rFonts w:cstheme="minorHAnsi"/>
          <w:i/>
          <w:strike/>
          <w:sz w:val="20"/>
          <w:szCs w:val="20"/>
        </w:rPr>
      </w:pPr>
      <w:r w:rsidRPr="002125A1">
        <w:rPr>
          <w:rFonts w:cstheme="minorHAnsi"/>
          <w:b/>
          <w:i/>
          <w:sz w:val="20"/>
          <w:szCs w:val="20"/>
        </w:rPr>
        <w:t>Zestawienie planowanych wydatków ( wsparcia pomostowego) z  wyszczególnieniem wydatków przeznaczonych na składki na ubezpieczenie społeczne.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7"/>
        <w:gridCol w:w="3452"/>
        <w:gridCol w:w="2032"/>
        <w:gridCol w:w="2035"/>
        <w:gridCol w:w="2140"/>
        <w:gridCol w:w="1420"/>
        <w:gridCol w:w="2428"/>
      </w:tblGrid>
      <w:tr w:rsidR="004B45BF" w:rsidRPr="002125A1" w:rsidTr="00820C20">
        <w:trPr>
          <w:cantSplit/>
          <w:tblHeader/>
        </w:trPr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2125A1">
              <w:rPr>
                <w:rFonts w:eastAsia="Lucida Sans Unicode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2125A1">
              <w:rPr>
                <w:rFonts w:eastAsia="Lucida Sans Unicode" w:cstheme="minorHAnsi"/>
                <w:b/>
                <w:bCs/>
                <w:sz w:val="20"/>
                <w:szCs w:val="20"/>
              </w:rPr>
              <w:t>Planowany wydatek</w:t>
            </w:r>
          </w:p>
        </w:tc>
        <w:tc>
          <w:tcPr>
            <w:tcW w:w="7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2125A1">
              <w:rPr>
                <w:rFonts w:eastAsia="Lucida Sans Unicode" w:cstheme="minorHAnsi"/>
                <w:b/>
                <w:bCs/>
                <w:sz w:val="20"/>
                <w:szCs w:val="20"/>
              </w:rPr>
              <w:t>Rodzaj kosztu (z katalogu RPŚF)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2125A1">
              <w:rPr>
                <w:rFonts w:eastAsia="Lucida Sans Unicode" w:cstheme="minorHAnsi"/>
                <w:b/>
                <w:bCs/>
                <w:sz w:val="20"/>
                <w:szCs w:val="20"/>
              </w:rPr>
              <w:t>Termin zakupu</w:t>
            </w:r>
          </w:p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2125A1">
              <w:rPr>
                <w:rFonts w:eastAsia="Lucida Sans Unicode" w:cstheme="minorHAnsi"/>
                <w:b/>
                <w:bCs/>
                <w:sz w:val="20"/>
                <w:szCs w:val="20"/>
              </w:rPr>
              <w:t>(m-c, rok)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2125A1">
              <w:rPr>
                <w:rFonts w:eastAsia="Lucida Sans Unicode" w:cstheme="minorHAnsi"/>
                <w:b/>
                <w:bCs/>
                <w:sz w:val="20"/>
                <w:szCs w:val="20"/>
              </w:rPr>
              <w:t>Cena jednostkowa</w:t>
            </w:r>
          </w:p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2125A1">
              <w:rPr>
                <w:rFonts w:eastAsia="Lucida Sans Unicode" w:cstheme="minorHAnsi"/>
                <w:b/>
                <w:bCs/>
                <w:sz w:val="20"/>
                <w:szCs w:val="20"/>
              </w:rPr>
              <w:t>(w kwotach netto)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2125A1">
              <w:rPr>
                <w:rFonts w:eastAsia="Lucida Sans Unicode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hideMark/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2125A1">
              <w:rPr>
                <w:rFonts w:eastAsia="Lucida Sans Unicode" w:cstheme="minorHAnsi"/>
                <w:b/>
                <w:bCs/>
                <w:sz w:val="20"/>
                <w:szCs w:val="20"/>
              </w:rPr>
              <w:t>Wartość wydatków netto</w:t>
            </w:r>
          </w:p>
        </w:tc>
      </w:tr>
      <w:tr w:rsidR="004B45BF" w:rsidRPr="002125A1" w:rsidTr="00820C20">
        <w:trPr>
          <w:cantSplit/>
          <w:trHeight w:val="820"/>
        </w:trPr>
        <w:tc>
          <w:tcPr>
            <w:tcW w:w="2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</w:tr>
      <w:tr w:rsidR="004B45BF" w:rsidRPr="002125A1" w:rsidTr="00820C20">
        <w:trPr>
          <w:cantSplit/>
          <w:trHeight w:val="889"/>
        </w:trPr>
        <w:tc>
          <w:tcPr>
            <w:tcW w:w="2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</w:tr>
      <w:tr w:rsidR="004B45BF" w:rsidRPr="002125A1" w:rsidTr="00820C20">
        <w:trPr>
          <w:cantSplit/>
          <w:trHeight w:val="875"/>
        </w:trPr>
        <w:tc>
          <w:tcPr>
            <w:tcW w:w="2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sz w:val="20"/>
                <w:szCs w:val="20"/>
              </w:rPr>
            </w:pPr>
          </w:p>
        </w:tc>
      </w:tr>
      <w:tr w:rsidR="004B45BF" w:rsidRPr="002125A1" w:rsidTr="00820C20">
        <w:trPr>
          <w:cantSplit/>
        </w:trPr>
        <w:tc>
          <w:tcPr>
            <w:tcW w:w="2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jc w:val="right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25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jc w:val="right"/>
              <w:rPr>
                <w:rFonts w:eastAsia="Lucida Sans Unicode" w:cstheme="minorHAnsi"/>
                <w:b/>
                <w:sz w:val="20"/>
                <w:szCs w:val="20"/>
              </w:rPr>
            </w:pPr>
            <w:r w:rsidRPr="002125A1">
              <w:rPr>
                <w:rFonts w:eastAsia="Lucida Sans Unicode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5BF" w:rsidRPr="002125A1" w:rsidRDefault="004B45BF" w:rsidP="00820C20">
            <w:pPr>
              <w:widowControl w:val="0"/>
              <w:suppressLineNumbers/>
              <w:suppressAutoHyphens/>
              <w:autoSpaceDE w:val="0"/>
              <w:spacing w:after="120"/>
              <w:rPr>
                <w:rFonts w:eastAsia="Lucida Sans Unicode" w:cstheme="minorHAnsi"/>
                <w:b/>
                <w:sz w:val="20"/>
                <w:szCs w:val="20"/>
              </w:rPr>
            </w:pPr>
          </w:p>
        </w:tc>
      </w:tr>
    </w:tbl>
    <w:p w:rsidR="004B45BF" w:rsidRPr="002125A1" w:rsidRDefault="004B45BF" w:rsidP="004B45BF">
      <w:pPr>
        <w:ind w:left="6372"/>
        <w:rPr>
          <w:rFonts w:cstheme="minorHAnsi"/>
          <w:sz w:val="20"/>
          <w:szCs w:val="20"/>
        </w:rPr>
      </w:pPr>
    </w:p>
    <w:p w:rsidR="004B45BF" w:rsidRDefault="004B45BF" w:rsidP="004B45BF">
      <w:pPr>
        <w:ind w:left="6372"/>
        <w:rPr>
          <w:rFonts w:ascii="Times New Roman" w:hAnsi="Times New Roman"/>
        </w:rPr>
      </w:pPr>
    </w:p>
    <w:p w:rsidR="004B45BF" w:rsidRDefault="004B45BF" w:rsidP="004B45BF">
      <w:pPr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………………..….……………………………      </w:t>
      </w:r>
    </w:p>
    <w:p w:rsidR="004B45BF" w:rsidRPr="00F23A7A" w:rsidRDefault="004B45BF" w:rsidP="004B45BF">
      <w:pPr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/data, podpis</w:t>
      </w:r>
    </w:p>
    <w:p w:rsidR="00CF0EBC" w:rsidRPr="00C26131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sectPr w:rsidR="00CF0EBC" w:rsidRPr="00C26131" w:rsidSect="004B4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F3" w:rsidRDefault="00AA27F3" w:rsidP="0054272A">
      <w:pPr>
        <w:spacing w:after="0" w:line="240" w:lineRule="auto"/>
      </w:pPr>
      <w:r>
        <w:separator/>
      </w:r>
    </w:p>
  </w:endnote>
  <w:endnote w:type="continuationSeparator" w:id="0">
    <w:p w:rsidR="00AA27F3" w:rsidRDefault="00AA27F3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F3" w:rsidRDefault="00AA27F3" w:rsidP="0054272A">
      <w:pPr>
        <w:spacing w:after="0" w:line="240" w:lineRule="auto"/>
      </w:pPr>
      <w:r>
        <w:separator/>
      </w:r>
    </w:p>
  </w:footnote>
  <w:footnote w:type="continuationSeparator" w:id="0">
    <w:p w:rsidR="00AA27F3" w:rsidRDefault="00AA27F3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ve="http://schemas.openxmlformats.org/markup-compatibility/2006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125A1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7556"/>
    <w:rsid w:val="004741DB"/>
    <w:rsid w:val="004A032D"/>
    <w:rsid w:val="004A18C9"/>
    <w:rsid w:val="004B45BF"/>
    <w:rsid w:val="004E2433"/>
    <w:rsid w:val="004F5E0D"/>
    <w:rsid w:val="00501E97"/>
    <w:rsid w:val="00505352"/>
    <w:rsid w:val="00541CF8"/>
    <w:rsid w:val="0054272A"/>
    <w:rsid w:val="00555486"/>
    <w:rsid w:val="00566C8F"/>
    <w:rsid w:val="0059206A"/>
    <w:rsid w:val="005964F9"/>
    <w:rsid w:val="005B52CE"/>
    <w:rsid w:val="005C64CE"/>
    <w:rsid w:val="005D27BE"/>
    <w:rsid w:val="005E5960"/>
    <w:rsid w:val="00602EE9"/>
    <w:rsid w:val="0060776D"/>
    <w:rsid w:val="006E6EF2"/>
    <w:rsid w:val="00746A2D"/>
    <w:rsid w:val="0076323F"/>
    <w:rsid w:val="0076669F"/>
    <w:rsid w:val="007B5FC3"/>
    <w:rsid w:val="007E68F4"/>
    <w:rsid w:val="008303AB"/>
    <w:rsid w:val="008758F3"/>
    <w:rsid w:val="008A153D"/>
    <w:rsid w:val="008A7ADB"/>
    <w:rsid w:val="008C2B42"/>
    <w:rsid w:val="008E5005"/>
    <w:rsid w:val="008F6FF4"/>
    <w:rsid w:val="0097590F"/>
    <w:rsid w:val="009A0B16"/>
    <w:rsid w:val="009B5992"/>
    <w:rsid w:val="009D3314"/>
    <w:rsid w:val="009E45A8"/>
    <w:rsid w:val="00A41960"/>
    <w:rsid w:val="00A4757F"/>
    <w:rsid w:val="00A858A3"/>
    <w:rsid w:val="00AA27F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F39CA"/>
    <w:rsid w:val="00C26131"/>
    <w:rsid w:val="00C346A7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D8F2-D39E-4690-AEE0-40CE23DD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7</cp:revision>
  <cp:lastPrinted>2022-03-30T09:29:00Z</cp:lastPrinted>
  <dcterms:created xsi:type="dcterms:W3CDTF">2022-02-21T10:42:00Z</dcterms:created>
  <dcterms:modified xsi:type="dcterms:W3CDTF">2022-03-30T09:29:00Z</dcterms:modified>
</cp:coreProperties>
</file>